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c67a" w14:textId="2b1c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Осакаровского районного маслихата от 24 декабря 2021 года № 156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12 октября 2022 года № 304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районном бюджете на 2022-2024 годы" от 24 декабря 2021 года № 156 (зарегистрировано в Реестре государственной регистрации нормативных правовых актов под № 26023)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9 822 794 тысяч тенге, в том числе по: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1 459 382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34 587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13 025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8 315 800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10 813 138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208 603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275 670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67 067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- 1 198 947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1 198 947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275 670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74 718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997 995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8 311 468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- 1 198 947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1 198 947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156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2 670 265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и Национального фонда Республики Казахстан: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за счет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1 303 269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(или) реконструкцию жилья коммунального жилищного фонда для социально-уязвимых слоҰв населения, многодетных семей состоящих в очереди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