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eee6" w14:textId="321e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Шидертинского сельского округа Осакаровского района Карагандинской области для участия в сходе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23 декабря 2022 года № 344. Утратило силу решением Осакаровского районного маслихата Карагандинской области от 17 ноября 2023 года № 13/130</w:t>
      </w:r>
    </w:p>
    <w:p>
      <w:pPr>
        <w:spacing w:after="0"/>
        <w:ind w:left="0"/>
        <w:jc w:val="both"/>
      </w:pPr>
      <w:r>
        <w:rPr>
          <w:rFonts w:ascii="Times New Roman"/>
          <w:b w:val="false"/>
          <w:i w:val="false"/>
          <w:color w:val="ff0000"/>
          <w:sz w:val="28"/>
        </w:rPr>
        <w:t xml:space="preserve">
      Сноска. Утратило cилу решением Осакаровского районного маслихата Карагандинской области от 17.11.2023 </w:t>
      </w:r>
      <w:r>
        <w:rPr>
          <w:rFonts w:ascii="Times New Roman"/>
          <w:b w:val="false"/>
          <w:i w:val="false"/>
          <w:color w:val="ff0000"/>
          <w:sz w:val="28"/>
        </w:rPr>
        <w:t>№ 13/130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Шидертинского сельского округа Осакаровского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Шидертинского сельского округа Осакаровского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решению Осакаровского</w:t>
            </w:r>
            <w:r>
              <w:br/>
            </w:r>
            <w:r>
              <w:rPr>
                <w:rFonts w:ascii="Times New Roman"/>
                <w:b w:val="false"/>
                <w:i w:val="false"/>
                <w:color w:val="000000"/>
                <w:sz w:val="20"/>
              </w:rPr>
              <w:t>районного маслихата №344</w:t>
            </w:r>
            <w:r>
              <w:br/>
            </w:r>
            <w:r>
              <w:rPr>
                <w:rFonts w:ascii="Times New Roman"/>
                <w:b w:val="false"/>
                <w:i w:val="false"/>
                <w:color w:val="000000"/>
                <w:sz w:val="20"/>
              </w:rPr>
              <w:t>от "23" декабря 2022 года</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Шидертинского сельского округа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Шидертинского сельского округа Осакаровского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улиц села Шидерты Шидертинского сельского округа Осакаровского района Карагандинской области (далее – село Шидерты).</w:t>
      </w:r>
    </w:p>
    <w:bookmarkEnd w:id="6"/>
    <w:bookmarkStart w:name="z13"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Шидерты подразделяется на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села Шидерты для участия в сходе местного сообщества в количестве не более трех человек с каждой улицы.</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Шидертинского сельского округа Осакаровского района Карагандинской области (далее - аким Шидертинского сельского округа).</w:t>
      </w:r>
    </w:p>
    <w:bookmarkEnd w:id="13"/>
    <w:bookmarkStart w:name="z20" w:id="14"/>
    <w:p>
      <w:pPr>
        <w:spacing w:after="0"/>
        <w:ind w:left="0"/>
        <w:jc w:val="both"/>
      </w:pPr>
      <w:r>
        <w:rPr>
          <w:rFonts w:ascii="Times New Roman"/>
          <w:b w:val="false"/>
          <w:i w:val="false"/>
          <w:color w:val="000000"/>
          <w:sz w:val="28"/>
        </w:rPr>
        <w:t xml:space="preserve">
      6. О времени, месте созыва раздельных сходов местного сообщества и обсуждаемых вопросах население местного сообщества оповещается акимом Шидертинского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 </w:t>
      </w:r>
    </w:p>
    <w:bookmarkEnd w:id="14"/>
    <w:bookmarkStart w:name="z21" w:id="15"/>
    <w:p>
      <w:pPr>
        <w:spacing w:after="0"/>
        <w:ind w:left="0"/>
        <w:jc w:val="both"/>
      </w:pPr>
      <w:r>
        <w:rPr>
          <w:rFonts w:ascii="Times New Roman"/>
          <w:b w:val="false"/>
          <w:i w:val="false"/>
          <w:color w:val="000000"/>
          <w:sz w:val="28"/>
        </w:rPr>
        <w:t xml:space="preserve">
      7. Проведение раздельного схода местного сообщества в пределах улицы организуется акимом Шидертинского сельского округа. </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улицы на территории села Шидерты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селе Шидерты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Шидертинского сельского округа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Шидертинского сельского округа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улицы села Шидерты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23"/>
    <w:bookmarkStart w:name="z30" w:id="24"/>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Шидертинского сельского округа. </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решению Осакаровского</w:t>
            </w:r>
            <w:r>
              <w:br/>
            </w:r>
            <w:r>
              <w:rPr>
                <w:rFonts w:ascii="Times New Roman"/>
                <w:b w:val="false"/>
                <w:i w:val="false"/>
                <w:color w:val="000000"/>
                <w:sz w:val="20"/>
              </w:rPr>
              <w:t>районного маслихата №344</w:t>
            </w:r>
            <w:r>
              <w:br/>
            </w:r>
            <w:r>
              <w:rPr>
                <w:rFonts w:ascii="Times New Roman"/>
                <w:b w:val="false"/>
                <w:i w:val="false"/>
                <w:color w:val="000000"/>
                <w:sz w:val="20"/>
              </w:rPr>
              <w:t>от "23" декабря 2022 г</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улиц села Шидерты Шидертинского сельского округа Осакаровского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 Шидерты Шидертинского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Шидерты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Строителей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Клубная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