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9bcb" w14:textId="00e9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24 декабря 2021 года № 161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мая 2022 года № 247.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 26183)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приложениям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18 613 197,7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2 424 542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123 931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328015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15 736 709,7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18 538 245,9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-35 128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90 262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4 200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4 200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105 879,8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-105 879,8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376 284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215 270,2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 №247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18 613 197,7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15 736 709,7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15 736 259,7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15 736 259,7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18 538 245,9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непровительсвенных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 на капитальный и средний ремонт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12 973 671,2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12 973 671,2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55 134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-105 879,8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