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9bcb" w14:textId="00e9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24 декабря 2021 года № 161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19 мая 2022 года № 247.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2022-2024 годы" (зарегистрировано в Реестре государственной регистрации нормативных правовых актов под № 26183)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приложениям соответственно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18 613 197,7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2 424 542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123 931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328015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15 736 709,7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18 538 245,9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-35 128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55 134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90 262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4 200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4 200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105 879,8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-105 879,8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55 134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376 284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215 270,2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года №247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161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2022 год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18 613 197,7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2 424 542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15 736 709,7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15 736 259,7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15 736 259,7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2022 год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18 538 245,9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"Данк"от 26 июля 1999 года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непровительсвенных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978 045,4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188 277,9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1 336 710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 и улиц населенных пунктов на капитальный и средний ремонт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12 973 671,2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12 973 671,2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55 134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-105 879,8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