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bb7f" w14:textId="0a1b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Сарыколь на 2022-2024 годы" от 29 декабря 2021 года №200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Сарыколь на 2022-2024 годы" от 29 декабря 2021 года №200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Сарыколь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71313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69781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71853,2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-540,2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540,2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№200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Сарыколь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№200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республиканского бюджета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