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de94" w14:textId="7bcd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Казалинскна 2022-2024 годы" от 29 декабря 2021 года № 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№163383)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219117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10463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193773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223407,1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-4290,1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4290,1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города Казалинск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передвижного насоса для перекачки воды в г.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затраты на содержание КГУ "Молодежный ресурсный центр" города Казалинска 1 единицы для перевода должности инспектора в Аппарат акима города Казалинска на должность методиста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ремонту здания "библиотека", расположенного на балансе аппарата акима по улице Г. Шляпина, дом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распределение 1 единицы штата культорганизатора Казалинского городского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земельного участка для твердых бытовых отходов в г. Казалы Казалинского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