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03af" w14:textId="aae0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2022-2024 годы" от 29 декабря 2021 года №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56556тысяч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1764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площади "Жастар" в селе Майдаколь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землеустроительного проекта и идентификационного документа для начала строительства здания "сельского клуба Майдаколь"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2021 году на оплату содержания и электроэнергии в связи с ремонтом электросетей в селе, подключением дополнительных 96 светильников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