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dca9" w14:textId="deed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Г. Муратбаев на 2022-2024 годы" от 29 декабря 2021 года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сентября 2022 года № 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Г. Муратбаев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Г. Муратбаев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82303тысяч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79753тысяч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82353,5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бюджета–-50,5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50,5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50,5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Г.Муратбаева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Г. Муратбаев за счет средств республиканского бюджета и за счет гарантированных трансфертов из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2022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Г. Муратбаевза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прокладку газопровода к сельскому Дому культуры Г. Муратбаева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Центрального парка и площади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