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4369" w14:textId="4054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Сарыколь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Сарыколь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108987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107085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109327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Сарыколь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Сарыколь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расходый государственный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Сарыколь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2022года № 355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Сарыкөл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Сарыколь за счет средств районного бюджета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4 - в редакции решения Казалинского районного маслихата Кызылординской области от 17.11.2023 № 115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и государственная регистрация для прокладки трансформаторной установки и 4 –х ЛЭП за переделами поселка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блогустройства центрального парка в поселке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электроэнергии электронасоса подающего воду в 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Переориентация на работы по благоустройству Центрального парка в селе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355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Сарыколь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