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4835" w14:textId="20e4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27 декабря 2021 года № 148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16 марта 2022 года № 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№26163)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21 658 326,7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2 618 486,0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25 648,0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19 013 750,7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22 216 595,3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412 328,5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581 202,5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168 874,0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- 970 597,1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970 597,1 тысяч тенге;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148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21 658 326,7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19 013 750,7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18 974 154,0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18 974 154,0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22 216 595,3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1 339 549,8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-970 597,1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 профицита)бюджета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