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6dec" w14:textId="d196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№185 "О бюджете сельского округа Томенарык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104 432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97 333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134 594,4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-30 162,4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30 162,4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32 551,4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(неиспользованных) целевых трансфертов, выделенных из республиканского бюджета, за счет целевых трансфертов, предоставленных Национальным фондом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