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dc32" w14:textId="7fad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185 "О бюджете сельского округа Томенарык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Томенарык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следующих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197 390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192 185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230 184,4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-32 794,4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32 794,4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(неиспользованных) целевых трансфертов, выделенных из республиканского бюджета, за счет целевых трансфертов, предоставленных Национальным фондом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