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342a" w14:textId="3e03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Аққорған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Аккорган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–213 184,7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11 107,0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225,0;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201 644,7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214 762,7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-2691,6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2691,6тысяч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106 210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2023 годы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Аккорган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Аккорган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