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ea6" w14:textId="1abe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20 декабря 2022 года № 175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2022 года № 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11379810,9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4358434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7005818,9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11409259,8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124341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144759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- 153789,9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153789,9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269100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144759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29448,9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2023 году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2023 году 1613995 тысяч тенге, в 2024 году 2036170 тысяч тенге, в 2025 году 2410830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– 2025 годы объемы субвенций, передаваемых из районного бюджета в бюджеты поселка и сельских округов в сумме 5501559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584420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87892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91675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111710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82717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88215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70171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75649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78678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97671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105554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82480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114599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108331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593320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90148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93436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115922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87639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88912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71979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77640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82627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99079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108051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85365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120399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111341 тысяч тенге.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617053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93754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97173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119425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91144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91554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74858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80746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85933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103042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112373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87876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125214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115794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94404 тысяч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