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9256" w14:textId="eba9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районном бюджете на 2022-2024 годы" от 27 декабря 2021 года № 17/2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25 марта 2022 года № 20/4.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районном бюджете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26169)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20 045 236,4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2 073 564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121 759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17 827 913,4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20 598 663,5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-101 700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526 612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628 312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-451 727,1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- 451 727,1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526 612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628 312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553 427,1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20/4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17/2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