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e098" w14:textId="5dce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районном бюджете на 2022-2024 годы" от 27 декабря 2021 года № 17/2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 августа 2022 года № 25/2.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районном бюджете на 2022-2024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26169)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22 819 117,5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3 273 564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121 759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19 401 794,5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23 616 769,9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-101 700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526 612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628 312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-695 952,4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- 695 952,4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770 837,3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–637 174,4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562 289,5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августа 2022 года № 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17/2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19352063,1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