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e098" w14:textId="5dce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районном бюджете на 2022-2024 годы" от 27 декабря 2021 года № 17/2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 августа 2022 года № 25/2.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районном бюджете на 2022-2024 годы" от 27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17/2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26169)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22 819 117,5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3 273 564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121 759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19 401 794,5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23 616 769,9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-101 700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526 612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628 312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-695 952,4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- 695 952,4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770 837,3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–637 174,4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562 289,5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августа 2022 года № 25/2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17/2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22819117,5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19401794,5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19352063,1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23616769,9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