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8570" w14:textId="5418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районном бюджете на 2022-2024 годы" от 27 декабря 2021 года № 17/2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октября 2022 года № 29/2.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районном бюджете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№26169)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22 899 877,5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3 374 279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120 132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19 383 466,5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23 697 529,9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-101 700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526 612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628 312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-695 952,4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- 695 952,4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770 837,3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637 174,4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562 289,5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октября 2022 года №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17/2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19333735,1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