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db49" w14:textId="661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Кердели на 2022-2024 годы" от 30 декабря 2021 года № 18/11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Кердели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Кердели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318 325,9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313 017,9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322 609,9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322 609,9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