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3e57" w14:textId="01d3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Алмалы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Алмалы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68 187,5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62 605,5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68 944,1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-757,3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обьем бюджетных субвенций, передаваемых из районного бюджета в бюджет сельского округа Алмалы на 2023 год в сумме 57 674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34/4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