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448e" w14:textId="74644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Туран на 2022-2024 годы" от 30 декабря 2021 года № 18/15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апреля 2022 года № 21/15.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Туран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Туран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77313,0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74912,0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80627,0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-3 314,0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3 314,0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3 314,0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 № 21/15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неиспользованного (Недоисползованного) целевого трансферта, выделенного из республиканского бюджета за счет целевого трансферта из Национального фонда Республики Казакстан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(Недоисползованного) целевого трансферта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