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8f49" w14:textId="fec8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Ортакшыл на 2022-2024 годы" от 30 декабря 2021 года № 18/20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Ортакшыл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Ортакшыл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67720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66024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68442,9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-722,9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722,9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722,9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26/21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18/20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