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31fa" w14:textId="fa73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Кердели на 2022-2024 годы" от 30 декабря 2021 года № 18/11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Кердели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Кердели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386 147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380 839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390 431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- 4 284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4 284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4 284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30/11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№18/11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