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37fe" w14:textId="e9d3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2021 года № 14/116 "О бюджете села Кендерли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22 сентября 2022 года № 21/183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"О бюджете села Кендерли на 2022 - 2024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Кендерли на 2022 – 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277 863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39 492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238 371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277 932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69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Кендерли на 2022 год выделена субвенция в сумме 215 210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14/116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