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16f8" w14:textId="2b21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27 декабря 2021 года № 13/111 "О городском бюджете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28 ноября 2022 года № 24/195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"О городском бюджете на 2022 - 2024 годы"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13/111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26353)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2022 - 2024 годы согласно приложениям 1, 2 и 3 соответственно к настоящему решению, в том числе на 2022 год в следующих объҰмах: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15 964 936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10 235 957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87 409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271 203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5 370 367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16 410 988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- 44 477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68 918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113 395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892 767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892 767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-1 294 343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1 294 343 тысячи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1 095 990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25 021 тысяча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223 374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на 2022 год в бюджеты сел выделена субвенция в сумме 759 753 тысячи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- 181 335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- 154 654 тысячи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- 178 677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Кендерли - 245 087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13/111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10 235 957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культурно–досуговой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- 1 294 343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