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d49" w14:textId="5c4e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Тенге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2022 года № 28/215.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Тенге на 2023 - 2025 годы согласно приложениям 1, 2 и 3 соответственно к настоящему решению, в том числе на 2023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409 469,0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87 744,0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6 966,0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314 535,0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412 035,4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- 2 566,4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2 566,4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2023 год выделена субвенция в сумме 314 535,0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Тенге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409 469,0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