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bc4b" w14:textId="07eb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Бейнеу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10 января 2022 года № 15/141.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решением Бейнеуского районного маслихата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№15/141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(зарегистрировано в Реестре государственной регистрации нормативных правовых актов под №26276),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Бейнеу на 2022-2024 годы согласно приложениям 1, 2 и 3 к настоящему решению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391 155,8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125 194,0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265 961,8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402 311,0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-11 155,2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11 155,2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11 155,2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27/243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Бейнеу на 2022 год выделена субвенция в сумме 215 462,0 тысячи тенге.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бюджетных программ развития направленных на реализацию бюджетных инвестиционных проектов бюджета села Бейнеу на 2022 год согласно приложению 4 к настоящему решению.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 от 10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27/243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№15/141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№15/141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№15/141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села Бейнеу направленных на реализацию бюджетных инвестиционных проектов (программ)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