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0679" w14:textId="861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25 ноября 2013 года №18/117 "Об утверждении Правил о порядке проведения раздельных схода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Боранкул"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февраля 2022 года № 16/157. Утратило силу решением Бейнеуского районного маслихата Мангистауской области от 18 августа 2023 года № 5/52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села Боранкул"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№18/117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№2325):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редакций: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утверждений Правил проведения раздельных сходов местного сообщества села Боранкул";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ноября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№18/117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проведения раздельных сходов местного сообщества села Боранкул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39 - 3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раздельного схода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села Боранкул.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территории села Боранкул подразделяется на участки (села, микрорайоны, улицы, многоквартирные жилые дома).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Боранкул.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Боранкул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Боранкул.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Боранкул или уполномоченным им лицом.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Боранкул или уполномоченное им лицо.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Бейнеуского района.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Боранкул.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