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d40f" w14:textId="63ed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Есет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29 декабря 2022 года № 29/258.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Есет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25 599,0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1 883,0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1,0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23 715,0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25 643,5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-44,5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44,5 тысячи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Есет на 2023 год выделена субвенция в сумме 19 365,0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№29/258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