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2296" w14:textId="10c2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28 декабря 2021 года № 10/67 "О районном бюджете на 2022–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5 декабря 2022 года № 20/122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"О районном бюджете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№26361)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2022 - 2024 годы согласно приложениям 1, 2 и 3  соответственно к настоящему решению,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10 054 823,8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4 350 328,9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189 433,8 тысяча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83 779,3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5 431 281,8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10 077 361,1 тысяча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28 050,0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55 134,0 тысячи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27 084,0 тысячи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- 50 587,3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50 587,3  тысяч тенге;        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–55 134,0 тысячи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27 084,0 тысячи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22 537,3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10 054 823,8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4 350 328,9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373 318,9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335 739,1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3 649 346,5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3 555 298,2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5 431 281,8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5 431 280,0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10 077 361,1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829 526,1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263 909,7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2 813 446,4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2 639 746,3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2 639 746,3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1 973 236,7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653 715,8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