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6a63" w14:textId="4e26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инспекции труда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февраля 2022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инспекции труда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инспекции труда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по инспекции труда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по инспекции труда акимата Костанайской области" (далее – Управление) является государственным органом Республики Казахстан, осуществляющим руководство в сфере трудовых отношений.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подведомственных организаций.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Регламентом Управления.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улица Касымканова, 34.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соблюдением трудового законодательства Республики Казахстан;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защиты прав и свобод работников, включая право на безопасные условия труда;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обращений, заявлений и жалоб работников и работодателей.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в установленном законодательством порядке защиты прав и интересов Управления, в том числе в судах;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юридическим и физическим лицам разъяснения по вопросам, отнесенным к компетенции Управления;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действующим законодательством;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Республики Казахстан и иных центральных исполнительных органов, а также акима и акимата Костанайской области.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за соблюдением трудового законодательства Республики Казахстан, требований по безопасности и охране труда;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мониторинг коллективных договоров, представленных работодателями;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анализ причин производственного травматизма, профессиональных заболеваний, профессиональных отравлений и разрабатывает предложения по их профилактике;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расследует несчастные случаи на производстве в порядке, установленном законодательством Республики Казахстан;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взаимодействует с уполномоченными представителями работников и работодателей по вопросам совершенствования нормативов безопасности и охраны труда;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обращения работников, работодателей и их представителей по вопросам безопасности и охраны труда;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аттестации производственных объектов по условиям труда;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в уполномоченный государственный орган по труду периодические отчеты, а также результаты мониторинга состояния безопасности и охраны труда на базе информационной системы по охране труда и безопасности;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предоставляет необходимую информацию по трудовым отношениям в уполномоченный государственный орган по труду;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мониторинг коллективных трудовых споров по форме, установленной уполномоченным государственным органом по труду;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декларирование деятельности работодателя.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действующим законодательством Республики Казахстан.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Управления осуществляются в соответствии с законодательством Республики Казахстан.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