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c2ad" w14:textId="f0fc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"Рудненский городской отдел внутренней политики" акимата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5 мая 2022 года № 587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внутренней политики" акимата города Рудного.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внутренней политики"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587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"Рудненский городской отдел внутренней политики" акимата города Рудного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"Рудненский городской отдел внутренней политики" акимата города Рудного (далее - Учреждение) является государственным органом Республики Казахстан, осуществляющим руководство в сфере внутренней политики.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имеет ведомство: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"Молодежный ресурсный центр" акимата города Рудного.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действующим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111500, Республика Казахстан, Костанайская область, город Рудный, улица Ленина, 95.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Учреждения.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республиканского и местного бюджетов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по обеспечению внутриполитической стабильности, единства народа и консолидации общества в регионе;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местного исполнительного органа по реализации ключевых приоритетов государственной политики в социально-экономической, культурной и общественно-политических сферах;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актов и поручений Президента и Правительства Республики Казахстан, акима города по вопросам, относящимся к компетенции Учреждения;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разъяснения и пропаганды в регионе основных приоритетов Стратегии развития Казахстана до 2050 года, ежегодных Посланий Президента народу Казахстана, государственных и отраслевых программ и других стратегических документов;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связи и взаимодействия с религиозными и другими некоммерческими общественными объединениям;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государственной информационной политики через региональные средства массовой информации. Взаимодействие с отделами на административной территории города Рудного по вопросам пропаганды и применения государственных символов Республики Казахстана;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эффективной реализации государственной информационной политики на административной территории города Рудного, в том числе методическая поддержка и координация деятельности средств массовой информации по выполнению государственного заказа, мониторинг деятельности средств массовой информации на предмет соблюдения законодательства.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организатором государственных закупок работ, товаров, услуг по программам внутренней политики;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благоприятных условий для дальнейшей реализации права на свободу вероисповедания, а также свободного развития культуры и традиций всех этносов, проживающих на административной территории города Рудного;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механизмов конструктивного диалога государства и гражданского общества, власти и оппозиции;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эффективной модели взаимодействия с молодым поколением, направленной на повышение патриотического самосознания, гражданской ответственности, формирование активной общественной позиции, выявление и поддержку молодых талантов;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творческой и профессиональной самореализации городских средств массовой информации;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поручения по вопросам, относящимся к сфере деятельности Учреждения, контролирует их исполнение, а также участвует в мероприятиях, проводимых местным исполнительным органом;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 получает от государственных органов, предприятий и организаций в установленные действующим законодательством сроки информацию и сведения, необходимые для исполнения функций Учреждения.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договоры на проведение работ и мероприятий в сфере внутренней политики;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распространяет информацию о своей деятельности;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на рассмотрение органов государственного управления предложения по решению вопросов в пределах своей компетенции;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пользуется иными правами, предоставленными действующим законодательством;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проведение национальных, государственных и иных праздников, общественно-политических мероприятий.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внутренний контроль по направлениям деятельности Учреждения с целью повышения качества и производительности его работы;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прав и законных интересов политических партий;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использованием (установлением, размещением) государственных символов Республики Казахстан в государственных учреждениях и организациях на административной территории города Рудного;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изучение и анализ религиозной ситуации в регионе;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реализует государственную информационную политику через региональные средства массовой информации;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подготавливает проекты нормативных правовых и ненормативных актов акимата города Рудного;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в интересах местного государственного управления иные полномочия, возлагаемые на местный исполнительный орган законодательством Республики Казахстан.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установленных законодательством случаях и порядке составлять протоколы об административных правонарушениях, предусмотренных 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418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489-1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Учреждения: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Учреждения;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процессе реализации своих полномочий предоставляет отчет акиму города и курирующему заместителю акима города;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Учреждения действует на принципах единоналичия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действует без доверенности от имени Учреждения;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Учреждения во всех организациях;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случаях и пределах, установленных законодательством, распоряжается имуществом;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обладает правом первой подписи финансовых документов;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график личного приема физических лиц и представителей юридических лиц;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издает приказы и дает указания, обязательные для всех работников Учреждения;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назначает на должность и освобождает от должности работников Учреждения;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установленном законодательством порядке налагает дисциплинарные взыскания и применяет меры поощрения на сотрудников Учреждения, вопросы трудовых отношений которых отнесены к его компетенции;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соблюдение норм служебной этики;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подготовке проектов актов акимата определяет, является ли он ненормативным правовым актом или нормативным правовым актом в соответствии с Законом Республики Казахстан "О правовых актах";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непосредственный контроль за ходом разработки, принятием и последующей государственной регистрации проектов нормативных правовых актов акимата, органом разработчиком которых является Учреждение;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несет персональную ответственность за своевременную, качественную разработку, оформление и представление проектов нормативных правовых актов в акимат в установленные сроки, а также за аутентичность текстов проектов на государственном и русском языках;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несет персональную ответственность за работу по противодействию коррупции;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иные полномочия, возложенные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акиматом города, акимом, его заместителями и аппаратом акима города.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Учреждением, относится к коммунальной собственности.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Учреждения осуществляются в соответствии с законодательством Республики Казахстан.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