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fe574" w14:textId="73fe5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6 августа 2014 года № 187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Восточное города Аркалыка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4 февраля 2022 года № 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6 августа 2014 года № 187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Восточное города Аркалыка Костанайской области" (зарегистрированное в Реестре государственной регистрации нормативных правовых актов под № 5080)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Восточное города Аркалыка Костанайской области,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"Утверждены решением маслихата от 6 августа 2014 года № 187", "Приложение к решению маслихата от 6 августа 2014 года № 187" заменить словами "Приложение 1 к решению маслихата от 6 августа 2014 года № 187" и "Приложение 2 к решению маслихата от 6 августа 2014 года № 187".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Восточное города Аркалыка Костанайской области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Восточное города Аркалыка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Восточное.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 – 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сообщества.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села Восточное.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Восточное не позднее чем за десять календарных дней до дня его проведения через средства массовой информации или иными способами.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села Восточное.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села Восточное или уполномоченным им лицом.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Восточное или уполномоченное им лицо.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города.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села Восточное.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