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0adf" w14:textId="f7b0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Каиндинского сельского округа города Аркалыка"</w:t>
      </w:r>
    </w:p>
    <w:p>
      <w:pPr>
        <w:spacing w:after="0"/>
        <w:ind w:left="0"/>
        <w:jc w:val="both"/>
      </w:pPr>
      <w:r>
        <w:rPr>
          <w:rFonts w:ascii="Times New Roman"/>
          <w:b w:val="false"/>
          <w:i w:val="false"/>
          <w:color w:val="000000"/>
          <w:sz w:val="28"/>
        </w:rPr>
        <w:t>Постановление акимата города Аркалыка Костанайской области от 18 апреля 2022 года № 164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294</w:t>
      </w:r>
      <w:r>
        <w:rPr>
          <w:rFonts w:ascii="Times New Roman"/>
          <w:b w:val="false"/>
          <w:i w:val="false"/>
          <w:color w:val="000000"/>
          <w:sz w:val="28"/>
        </w:rPr>
        <w:t xml:space="preserve"> "Об утверждении Типового положения об аппарате акима города районного значения, села, поселка, сельского округа" и постановлением Правительства Республики Казахстан от 1 сентября 2021 года </w:t>
      </w:r>
      <w:r>
        <w:rPr>
          <w:rFonts w:ascii="Times New Roman"/>
          <w:b w:val="false"/>
          <w:i w:val="false"/>
          <w:color w:val="000000"/>
          <w:sz w:val="28"/>
        </w:rPr>
        <w:t>№ 590</w:t>
      </w:r>
      <w:r>
        <w:rPr>
          <w:rFonts w:ascii="Times New Roman"/>
          <w:b w:val="false"/>
          <w:i w:val="false"/>
          <w:color w:val="000000"/>
          <w:sz w:val="28"/>
        </w:rPr>
        <w:t xml:space="preserve"> "О некоторых вопросах организации деятельности государственных органов и их структурных подразделений" акимат города Аркалыка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Каиндинского сельского округа города Аркалыка".</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Каиндинского сельского округа города Аркалыка"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вышеуказанного </w:t>
      </w:r>
      <w:r>
        <w:rPr>
          <w:rFonts w:ascii="Times New Roman"/>
          <w:b w:val="false"/>
          <w:i w:val="false"/>
          <w:color w:val="000000"/>
          <w:sz w:val="28"/>
        </w:rPr>
        <w:t>Положения</w:t>
      </w:r>
      <w:r>
        <w:rPr>
          <w:rFonts w:ascii="Times New Roman"/>
          <w:b w:val="false"/>
          <w:i w:val="false"/>
          <w:color w:val="000000"/>
          <w:sz w:val="28"/>
        </w:rPr>
        <w:t xml:space="preserve"> в органах юстиции;</w:t>
      </w:r>
    </w:p>
    <w:bookmarkEnd w:id="3"/>
    <w:bookmarkStart w:name="z8" w:id="4"/>
    <w:p>
      <w:pPr>
        <w:spacing w:after="0"/>
        <w:ind w:left="0"/>
        <w:jc w:val="both"/>
      </w:pPr>
      <w:r>
        <w:rPr>
          <w:rFonts w:ascii="Times New Roman"/>
          <w:b w:val="false"/>
          <w:i w:val="false"/>
          <w:color w:val="000000"/>
          <w:sz w:val="28"/>
        </w:rPr>
        <w:t>
      2)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Аркалыка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Отменить постановление акимата города Аркалыка от 30 июля 2013 года № 374 "Об утверждении положения государственного учреждения "Аппарат акима Каиндинского сельского округа города Аркалыка".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руководителя аппарата акима города Аркалыка.</w:t>
      </w:r>
    </w:p>
    <w:bookmarkEnd w:id="7"/>
    <w:bookmarkStart w:name="z12" w:id="8"/>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Аркалыка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Аркалыка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164</w:t>
            </w:r>
          </w:p>
        </w:tc>
      </w:tr>
    </w:tbl>
    <w:bookmarkStart w:name="z19" w:id="9"/>
    <w:p>
      <w:pPr>
        <w:spacing w:after="0"/>
        <w:ind w:left="0"/>
        <w:jc w:val="left"/>
      </w:pPr>
      <w:r>
        <w:rPr>
          <w:rFonts w:ascii="Times New Roman"/>
          <w:b/>
          <w:i w:val="false"/>
          <w:color w:val="000000"/>
        </w:rPr>
        <w:t xml:space="preserve"> Положение о государственном учреждении "Аппарат акима Каиндинского сельского округа города Аркалыка"</w:t>
      </w:r>
    </w:p>
    <w:bookmarkEnd w:id="9"/>
    <w:bookmarkStart w:name="z20" w:id="10"/>
    <w:p>
      <w:pPr>
        <w:spacing w:after="0"/>
        <w:ind w:left="0"/>
        <w:jc w:val="left"/>
      </w:pPr>
      <w:r>
        <w:rPr>
          <w:rFonts w:ascii="Times New Roman"/>
          <w:b/>
          <w:i w:val="false"/>
          <w:color w:val="000000"/>
        </w:rPr>
        <w:t xml:space="preserve"> 1. Общие положения</w:t>
      </w:r>
    </w:p>
    <w:bookmarkEnd w:id="10"/>
    <w:bookmarkStart w:name="z21" w:id="11"/>
    <w:p>
      <w:pPr>
        <w:spacing w:after="0"/>
        <w:ind w:left="0"/>
        <w:jc w:val="both"/>
      </w:pPr>
      <w:r>
        <w:rPr>
          <w:rFonts w:ascii="Times New Roman"/>
          <w:b w:val="false"/>
          <w:i w:val="false"/>
          <w:color w:val="000000"/>
          <w:sz w:val="28"/>
        </w:rPr>
        <w:t>
      1. Государственное учреждение "Аппарат акима Каиндинского сельского округа города Аркалыка"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11"/>
    <w:bookmarkStart w:name="z22" w:id="12"/>
    <w:p>
      <w:pPr>
        <w:spacing w:after="0"/>
        <w:ind w:left="0"/>
        <w:jc w:val="both"/>
      </w:pPr>
      <w:r>
        <w:rPr>
          <w:rFonts w:ascii="Times New Roman"/>
          <w:b w:val="false"/>
          <w:i w:val="false"/>
          <w:color w:val="000000"/>
          <w:sz w:val="28"/>
        </w:rPr>
        <w:t>
      2. Государственное учреждение "Аппарат акима Каиндинского сельского округа города Аркалыка" не имеет ведомств.</w:t>
      </w:r>
    </w:p>
    <w:bookmarkEnd w:id="12"/>
    <w:bookmarkStart w:name="z23" w:id="13"/>
    <w:p>
      <w:pPr>
        <w:spacing w:after="0"/>
        <w:ind w:left="0"/>
        <w:jc w:val="both"/>
      </w:pPr>
      <w:r>
        <w:rPr>
          <w:rFonts w:ascii="Times New Roman"/>
          <w:b w:val="false"/>
          <w:i w:val="false"/>
          <w:color w:val="000000"/>
          <w:sz w:val="28"/>
        </w:rPr>
        <w:t xml:space="preserve">
      3. Государственное учреждение "Аппарат акима Каиндинского сельского округа города Аркалыка"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13"/>
    <w:bookmarkStart w:name="z24" w:id="14"/>
    <w:p>
      <w:pPr>
        <w:spacing w:after="0"/>
        <w:ind w:left="0"/>
        <w:jc w:val="both"/>
      </w:pPr>
      <w:r>
        <w:rPr>
          <w:rFonts w:ascii="Times New Roman"/>
          <w:b w:val="false"/>
          <w:i w:val="false"/>
          <w:color w:val="000000"/>
          <w:sz w:val="28"/>
        </w:rPr>
        <w:t>
      4. Государственное учреждение "Аппарат акима Каиндинского сельского округа города Аркалыка"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4"/>
    <w:bookmarkStart w:name="z25" w:id="15"/>
    <w:p>
      <w:pPr>
        <w:spacing w:after="0"/>
        <w:ind w:left="0"/>
        <w:jc w:val="both"/>
      </w:pPr>
      <w:r>
        <w:rPr>
          <w:rFonts w:ascii="Times New Roman"/>
          <w:b w:val="false"/>
          <w:i w:val="false"/>
          <w:color w:val="000000"/>
          <w:sz w:val="28"/>
        </w:rPr>
        <w:t>
      5. Государственное учреждение "Аппарат акима Каиндинского сельского округа города Аркалыка" вступает в гражданско-правовые отношения от собственного имени.</w:t>
      </w:r>
    </w:p>
    <w:bookmarkEnd w:id="15"/>
    <w:bookmarkStart w:name="z26" w:id="16"/>
    <w:p>
      <w:pPr>
        <w:spacing w:after="0"/>
        <w:ind w:left="0"/>
        <w:jc w:val="both"/>
      </w:pPr>
      <w:r>
        <w:rPr>
          <w:rFonts w:ascii="Times New Roman"/>
          <w:b w:val="false"/>
          <w:i w:val="false"/>
          <w:color w:val="000000"/>
          <w:sz w:val="28"/>
        </w:rPr>
        <w:t>
      6. Государственное учреждение "Аппарат акима Каиндинского сельского округа города Аркалыка"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6"/>
    <w:bookmarkStart w:name="z27" w:id="17"/>
    <w:p>
      <w:pPr>
        <w:spacing w:after="0"/>
        <w:ind w:left="0"/>
        <w:jc w:val="both"/>
      </w:pPr>
      <w:r>
        <w:rPr>
          <w:rFonts w:ascii="Times New Roman"/>
          <w:b w:val="false"/>
          <w:i w:val="false"/>
          <w:color w:val="000000"/>
          <w:sz w:val="28"/>
        </w:rPr>
        <w:t>
      7. Государственное учреждение "Аппарат акима Каиндинского сельского округа города Аркалыка"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bookmarkEnd w:id="17"/>
    <w:bookmarkStart w:name="z28" w:id="18"/>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Каиндинского сельского округа города Аркалыка" утверждаются в соответствии с законодательством Республики Казахстан.</w:t>
      </w:r>
    </w:p>
    <w:bookmarkEnd w:id="18"/>
    <w:bookmarkStart w:name="z29" w:id="19"/>
    <w:p>
      <w:pPr>
        <w:spacing w:after="0"/>
        <w:ind w:left="0"/>
        <w:jc w:val="both"/>
      </w:pPr>
      <w:r>
        <w:rPr>
          <w:rFonts w:ascii="Times New Roman"/>
          <w:b w:val="false"/>
          <w:i w:val="false"/>
          <w:color w:val="000000"/>
          <w:sz w:val="28"/>
        </w:rPr>
        <w:t>
      9. Местонахождение юридического лица: 110309, Республика Казахстан, Костанайская область, город Аркалык, село Каинды, улица Тонашина, дом 26.</w:t>
      </w:r>
    </w:p>
    <w:bookmarkEnd w:id="19"/>
    <w:bookmarkStart w:name="z30" w:id="20"/>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Каиндинского сельского округа города Аркалыка".</w:t>
      </w:r>
    </w:p>
    <w:bookmarkEnd w:id="20"/>
    <w:bookmarkStart w:name="z31" w:id="21"/>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Каиндинского сельского округа города Аркалыка" осуществляется из республиканского и местных бюджетов.</w:t>
      </w:r>
    </w:p>
    <w:bookmarkEnd w:id="21"/>
    <w:bookmarkStart w:name="z32" w:id="22"/>
    <w:p>
      <w:pPr>
        <w:spacing w:after="0"/>
        <w:ind w:left="0"/>
        <w:jc w:val="both"/>
      </w:pPr>
      <w:r>
        <w:rPr>
          <w:rFonts w:ascii="Times New Roman"/>
          <w:b w:val="false"/>
          <w:i w:val="false"/>
          <w:color w:val="000000"/>
          <w:sz w:val="28"/>
        </w:rPr>
        <w:t>
      12. Государственному учреждению "Аппарат акима Каиндинского сельского округа города Аркалыка"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Каиндинского сельского округа города Аркалыка".</w:t>
      </w:r>
    </w:p>
    <w:bookmarkEnd w:id="22"/>
    <w:bookmarkStart w:name="z33" w:id="23"/>
    <w:p>
      <w:pPr>
        <w:spacing w:after="0"/>
        <w:ind w:left="0"/>
        <w:jc w:val="both"/>
      </w:pPr>
      <w:r>
        <w:rPr>
          <w:rFonts w:ascii="Times New Roman"/>
          <w:b w:val="false"/>
          <w:i w:val="false"/>
          <w:color w:val="000000"/>
          <w:sz w:val="28"/>
        </w:rPr>
        <w:t>
      Если государственному учреждению "Аппарат акима Каиндинского сельского округа города Аркалыка"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3"/>
    <w:bookmarkStart w:name="z34" w:id="24"/>
    <w:p>
      <w:pPr>
        <w:spacing w:after="0"/>
        <w:ind w:left="0"/>
        <w:jc w:val="left"/>
      </w:pPr>
      <w:r>
        <w:rPr>
          <w:rFonts w:ascii="Times New Roman"/>
          <w:b/>
          <w:i w:val="false"/>
          <w:color w:val="000000"/>
        </w:rPr>
        <w:t xml:space="preserve"> 2. Задачи и полномочия государственного органа</w:t>
      </w:r>
    </w:p>
    <w:bookmarkEnd w:id="24"/>
    <w:bookmarkStart w:name="z35" w:id="25"/>
    <w:p>
      <w:pPr>
        <w:spacing w:after="0"/>
        <w:ind w:left="0"/>
        <w:jc w:val="both"/>
      </w:pPr>
      <w:r>
        <w:rPr>
          <w:rFonts w:ascii="Times New Roman"/>
          <w:b w:val="false"/>
          <w:i w:val="false"/>
          <w:color w:val="000000"/>
          <w:sz w:val="28"/>
        </w:rPr>
        <w:t>
      13. Задачи:</w:t>
      </w:r>
    </w:p>
    <w:bookmarkEnd w:id="25"/>
    <w:bookmarkStart w:name="z36" w:id="26"/>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Каиндинского сельского округа;</w:t>
      </w:r>
    </w:p>
    <w:bookmarkEnd w:id="26"/>
    <w:bookmarkStart w:name="z37" w:id="27"/>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bookmarkEnd w:id="27"/>
    <w:bookmarkStart w:name="z38" w:id="28"/>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bookmarkEnd w:id="28"/>
    <w:bookmarkStart w:name="z39" w:id="29"/>
    <w:p>
      <w:pPr>
        <w:spacing w:after="0"/>
        <w:ind w:left="0"/>
        <w:jc w:val="both"/>
      </w:pPr>
      <w:r>
        <w:rPr>
          <w:rFonts w:ascii="Times New Roman"/>
          <w:b w:val="false"/>
          <w:i w:val="false"/>
          <w:color w:val="000000"/>
          <w:sz w:val="28"/>
        </w:rPr>
        <w:t>
      14. Полномочия:</w:t>
      </w:r>
    </w:p>
    <w:bookmarkEnd w:id="29"/>
    <w:bookmarkStart w:name="z40" w:id="30"/>
    <w:p>
      <w:pPr>
        <w:spacing w:after="0"/>
        <w:ind w:left="0"/>
        <w:jc w:val="both"/>
      </w:pPr>
      <w:r>
        <w:rPr>
          <w:rFonts w:ascii="Times New Roman"/>
          <w:b w:val="false"/>
          <w:i w:val="false"/>
          <w:color w:val="000000"/>
          <w:sz w:val="28"/>
        </w:rPr>
        <w:t>
      1. Права</w:t>
      </w:r>
    </w:p>
    <w:bookmarkEnd w:id="30"/>
    <w:bookmarkStart w:name="z41" w:id="31"/>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города в соответствии с бюджетным законодательством Республики Казахстан;</w:t>
      </w:r>
    </w:p>
    <w:bookmarkEnd w:id="31"/>
    <w:bookmarkStart w:name="z42" w:id="32"/>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 к компетенции акима Каиндинского сельского округа;</w:t>
      </w:r>
    </w:p>
    <w:bookmarkEnd w:id="32"/>
    <w:bookmarkStart w:name="z43" w:id="33"/>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города;</w:t>
      </w:r>
    </w:p>
    <w:bookmarkEnd w:id="33"/>
    <w:bookmarkStart w:name="z44" w:id="34"/>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bookmarkEnd w:id="34"/>
    <w:bookmarkStart w:name="z45" w:id="35"/>
    <w:p>
      <w:pPr>
        <w:spacing w:after="0"/>
        <w:ind w:left="0"/>
        <w:jc w:val="both"/>
      </w:pPr>
      <w:r>
        <w:rPr>
          <w:rFonts w:ascii="Times New Roman"/>
          <w:b w:val="false"/>
          <w:i w:val="false"/>
          <w:color w:val="000000"/>
          <w:sz w:val="28"/>
        </w:rPr>
        <w:t>
      2. Обязанности</w:t>
      </w:r>
    </w:p>
    <w:bookmarkEnd w:id="35"/>
    <w:bookmarkStart w:name="z46" w:id="36"/>
    <w:p>
      <w:pPr>
        <w:spacing w:after="0"/>
        <w:ind w:left="0"/>
        <w:jc w:val="both"/>
      </w:pPr>
      <w:r>
        <w:rPr>
          <w:rFonts w:ascii="Times New Roman"/>
          <w:b w:val="false"/>
          <w:i w:val="false"/>
          <w:color w:val="000000"/>
          <w:sz w:val="28"/>
        </w:rPr>
        <w:t>
      1) информационно - аналитическое, организационно - правовое, материально - техническое обеспечение деятельности акима сельского округа, а также решение вопросов местного значения;</w:t>
      </w:r>
    </w:p>
    <w:bookmarkEnd w:id="36"/>
    <w:bookmarkStart w:name="z47" w:id="37"/>
    <w:p>
      <w:pPr>
        <w:spacing w:after="0"/>
        <w:ind w:left="0"/>
        <w:jc w:val="both"/>
      </w:pPr>
      <w:r>
        <w:rPr>
          <w:rFonts w:ascii="Times New Roman"/>
          <w:b w:val="false"/>
          <w:i w:val="false"/>
          <w:color w:val="000000"/>
          <w:sz w:val="28"/>
        </w:rPr>
        <w:t xml:space="preserve">
      2)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37"/>
    <w:bookmarkStart w:name="z48" w:id="38"/>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Каиндинского сельского округа;</w:t>
      </w:r>
    </w:p>
    <w:bookmarkEnd w:id="38"/>
    <w:bookmarkStart w:name="z49" w:id="39"/>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bookmarkEnd w:id="39"/>
    <w:bookmarkStart w:name="z50" w:id="40"/>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bookmarkEnd w:id="40"/>
    <w:bookmarkStart w:name="z51" w:id="41"/>
    <w:p>
      <w:pPr>
        <w:spacing w:after="0"/>
        <w:ind w:left="0"/>
        <w:jc w:val="both"/>
      </w:pPr>
      <w:r>
        <w:rPr>
          <w:rFonts w:ascii="Times New Roman"/>
          <w:b w:val="false"/>
          <w:i w:val="false"/>
          <w:color w:val="000000"/>
          <w:sz w:val="28"/>
        </w:rPr>
        <w:t>
      15. Функции:</w:t>
      </w:r>
    </w:p>
    <w:bookmarkEnd w:id="41"/>
    <w:bookmarkStart w:name="z52" w:id="42"/>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bookmarkEnd w:id="42"/>
    <w:bookmarkStart w:name="z53" w:id="43"/>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bookmarkEnd w:id="43"/>
    <w:bookmarkStart w:name="z54" w:id="44"/>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bookmarkEnd w:id="44"/>
    <w:bookmarkStart w:name="z55" w:id="45"/>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bookmarkEnd w:id="45"/>
    <w:bookmarkStart w:name="z56" w:id="46"/>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bookmarkEnd w:id="46"/>
    <w:bookmarkStart w:name="z57" w:id="47"/>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bookmarkEnd w:id="47"/>
    <w:bookmarkStart w:name="z58" w:id="48"/>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bookmarkEnd w:id="48"/>
    <w:bookmarkStart w:name="z59" w:id="49"/>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bookmarkEnd w:id="49"/>
    <w:bookmarkStart w:name="z60" w:id="50"/>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bookmarkEnd w:id="50"/>
    <w:bookmarkStart w:name="z61" w:id="51"/>
    <w:p>
      <w:pPr>
        <w:spacing w:after="0"/>
        <w:ind w:left="0"/>
        <w:jc w:val="both"/>
      </w:pPr>
      <w:r>
        <w:rPr>
          <w:rFonts w:ascii="Times New Roman"/>
          <w:b w:val="false"/>
          <w:i w:val="false"/>
          <w:color w:val="000000"/>
          <w:sz w:val="28"/>
        </w:rPr>
        <w:t>
      10) осуществляет похозяйственный учет;</w:t>
      </w:r>
    </w:p>
    <w:bookmarkEnd w:id="51"/>
    <w:bookmarkStart w:name="z62" w:id="52"/>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bookmarkEnd w:id="52"/>
    <w:bookmarkStart w:name="z63" w:id="53"/>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bookmarkEnd w:id="53"/>
    <w:bookmarkStart w:name="z64" w:id="54"/>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bookmarkEnd w:id="54"/>
    <w:bookmarkStart w:name="z65" w:id="55"/>
    <w:p>
      <w:pPr>
        <w:spacing w:after="0"/>
        <w:ind w:left="0"/>
        <w:jc w:val="both"/>
      </w:pPr>
      <w:r>
        <w:rPr>
          <w:rFonts w:ascii="Times New Roman"/>
          <w:b w:val="false"/>
          <w:i w:val="false"/>
          <w:color w:val="000000"/>
          <w:sz w:val="28"/>
        </w:rPr>
        <w:t>
      14) исполнение постановлений акимата города и решений акима города, а также поручений акима, данных в ходе рабочих поездок и на аппаратных совещаниях акимата города Аркалыка;</w:t>
      </w:r>
    </w:p>
    <w:bookmarkEnd w:id="55"/>
    <w:bookmarkStart w:name="z66" w:id="56"/>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bookmarkEnd w:id="56"/>
    <w:bookmarkStart w:name="z67" w:id="57"/>
    <w:p>
      <w:pPr>
        <w:spacing w:after="0"/>
        <w:ind w:left="0"/>
        <w:jc w:val="both"/>
      </w:pPr>
      <w:r>
        <w:rPr>
          <w:rFonts w:ascii="Times New Roman"/>
          <w:b w:val="false"/>
          <w:i w:val="false"/>
          <w:color w:val="000000"/>
          <w:sz w:val="28"/>
        </w:rPr>
        <w:t>
      16) содействует развитию местной социальной инфраструктуры;</w:t>
      </w:r>
    </w:p>
    <w:bookmarkEnd w:id="57"/>
    <w:bookmarkStart w:name="z68" w:id="58"/>
    <w:p>
      <w:pPr>
        <w:spacing w:after="0"/>
        <w:ind w:left="0"/>
        <w:jc w:val="both"/>
      </w:pPr>
      <w:r>
        <w:rPr>
          <w:rFonts w:ascii="Times New Roman"/>
          <w:b w:val="false"/>
          <w:i w:val="false"/>
          <w:color w:val="000000"/>
          <w:sz w:val="28"/>
        </w:rPr>
        <w:t>
      17) организация работ по определению на территории села участков для выпаса животных, по отлову и уничтожению бродячих собак и кошек, по строительству скотомогильников и контроль их содержания в соответствии с ветеринарными нормативами;</w:t>
      </w:r>
    </w:p>
    <w:bookmarkEnd w:id="58"/>
    <w:bookmarkStart w:name="z69" w:id="59"/>
    <w:p>
      <w:pPr>
        <w:spacing w:after="0"/>
        <w:ind w:left="0"/>
        <w:jc w:val="both"/>
      </w:pPr>
      <w:r>
        <w:rPr>
          <w:rFonts w:ascii="Times New Roman"/>
          <w:b w:val="false"/>
          <w:i w:val="false"/>
          <w:color w:val="000000"/>
          <w:sz w:val="28"/>
        </w:rPr>
        <w:t>
      18)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59"/>
    <w:bookmarkStart w:name="z70" w:id="60"/>
    <w:p>
      <w:pPr>
        <w:spacing w:after="0"/>
        <w:ind w:left="0"/>
        <w:jc w:val="both"/>
      </w:pPr>
      <w:r>
        <w:rPr>
          <w:rFonts w:ascii="Times New Roman"/>
          <w:b w:val="false"/>
          <w:i w:val="false"/>
          <w:color w:val="000000"/>
          <w:sz w:val="28"/>
        </w:rPr>
        <w:t>
      19) организует погребение безродных и общественные работы по содержанию в надлежащем состоянии кладбищ и иных мест захоронения;</w:t>
      </w:r>
    </w:p>
    <w:bookmarkEnd w:id="60"/>
    <w:bookmarkStart w:name="z71" w:id="61"/>
    <w:p>
      <w:pPr>
        <w:spacing w:after="0"/>
        <w:ind w:left="0"/>
        <w:jc w:val="both"/>
      </w:pPr>
      <w:r>
        <w:rPr>
          <w:rFonts w:ascii="Times New Roman"/>
          <w:b w:val="false"/>
          <w:i w:val="false"/>
          <w:color w:val="000000"/>
          <w:sz w:val="28"/>
        </w:rPr>
        <w:t>
      20) принимает решения (распоряжения) о создании, реорганизации и ликвидации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w:t>
      </w:r>
    </w:p>
    <w:bookmarkEnd w:id="61"/>
    <w:bookmarkStart w:name="z72" w:id="62"/>
    <w:p>
      <w:pPr>
        <w:spacing w:after="0"/>
        <w:ind w:left="0"/>
        <w:jc w:val="both"/>
      </w:pPr>
      <w:r>
        <w:rPr>
          <w:rFonts w:ascii="Times New Roman"/>
          <w:b w:val="false"/>
          <w:i w:val="false"/>
          <w:color w:val="000000"/>
          <w:sz w:val="28"/>
        </w:rPr>
        <w:t>
      21) утверждает устав государственных организаций образования, реализующих общеобразовательные учебные программы дошкольного воспитания и обучения, инициирует внесение в него изменений и дополнений;</w:t>
      </w:r>
    </w:p>
    <w:bookmarkEnd w:id="62"/>
    <w:bookmarkStart w:name="z73" w:id="63"/>
    <w:p>
      <w:pPr>
        <w:spacing w:after="0"/>
        <w:ind w:left="0"/>
        <w:jc w:val="both"/>
      </w:pPr>
      <w:r>
        <w:rPr>
          <w:rFonts w:ascii="Times New Roman"/>
          <w:b w:val="false"/>
          <w:i w:val="false"/>
          <w:color w:val="000000"/>
          <w:sz w:val="28"/>
        </w:rPr>
        <w:t>
      22) осуществляет другие функции в соответствии с действующим законодательством.</w:t>
      </w:r>
    </w:p>
    <w:bookmarkEnd w:id="63"/>
    <w:bookmarkStart w:name="z74" w:id="64"/>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bookmarkEnd w:id="64"/>
    <w:bookmarkStart w:name="z75" w:id="65"/>
    <w:p>
      <w:pPr>
        <w:spacing w:after="0"/>
        <w:ind w:left="0"/>
        <w:jc w:val="both"/>
      </w:pPr>
      <w:r>
        <w:rPr>
          <w:rFonts w:ascii="Times New Roman"/>
          <w:b w:val="false"/>
          <w:i w:val="false"/>
          <w:color w:val="000000"/>
          <w:sz w:val="28"/>
        </w:rPr>
        <w:t>
      16. Руководство государственным учреждением "Аппарат акима Каиндинского сельского округа города Аркалыка"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Каиндинского сельского округа города Аркалыка" задач и осуществление им своих полномочий.</w:t>
      </w:r>
    </w:p>
    <w:bookmarkEnd w:id="65"/>
    <w:bookmarkStart w:name="z76" w:id="66"/>
    <w:p>
      <w:pPr>
        <w:spacing w:after="0"/>
        <w:ind w:left="0"/>
        <w:jc w:val="both"/>
      </w:pPr>
      <w:r>
        <w:rPr>
          <w:rFonts w:ascii="Times New Roman"/>
          <w:b w:val="false"/>
          <w:i w:val="false"/>
          <w:color w:val="000000"/>
          <w:sz w:val="28"/>
        </w:rPr>
        <w:t>
      17. Аким Каиндинского сельского округа города Аркалыка назначается на должность и освобождается от должности в соответствии с законодательством Республики Казахстан.</w:t>
      </w:r>
    </w:p>
    <w:bookmarkEnd w:id="66"/>
    <w:bookmarkStart w:name="z77" w:id="67"/>
    <w:p>
      <w:pPr>
        <w:spacing w:after="0"/>
        <w:ind w:left="0"/>
        <w:jc w:val="both"/>
      </w:pPr>
      <w:r>
        <w:rPr>
          <w:rFonts w:ascii="Times New Roman"/>
          <w:b w:val="false"/>
          <w:i w:val="false"/>
          <w:color w:val="000000"/>
          <w:sz w:val="28"/>
        </w:rPr>
        <w:t>
      18. Аким Каиндинского сельского округа города Аркалыка не имеет заместителей.</w:t>
      </w:r>
    </w:p>
    <w:bookmarkEnd w:id="67"/>
    <w:bookmarkStart w:name="z78" w:id="68"/>
    <w:p>
      <w:pPr>
        <w:spacing w:after="0"/>
        <w:ind w:left="0"/>
        <w:jc w:val="both"/>
      </w:pPr>
      <w:r>
        <w:rPr>
          <w:rFonts w:ascii="Times New Roman"/>
          <w:b w:val="false"/>
          <w:i w:val="false"/>
          <w:color w:val="000000"/>
          <w:sz w:val="28"/>
        </w:rPr>
        <w:t>
      19. Полномочия акима сельского округа города Аркалыка:</w:t>
      </w:r>
    </w:p>
    <w:bookmarkEnd w:id="68"/>
    <w:bookmarkStart w:name="z79" w:id="69"/>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 функций и задач;</w:t>
      </w:r>
    </w:p>
    <w:bookmarkEnd w:id="69"/>
    <w:bookmarkStart w:name="z80" w:id="70"/>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Каиндинского сельского округа города Аркалыка";</w:t>
      </w:r>
    </w:p>
    <w:bookmarkEnd w:id="70"/>
    <w:bookmarkStart w:name="z81" w:id="71"/>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bookmarkEnd w:id="71"/>
    <w:bookmarkStart w:name="z82" w:id="72"/>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bookmarkEnd w:id="72"/>
    <w:bookmarkStart w:name="z83" w:id="73"/>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bookmarkEnd w:id="73"/>
    <w:bookmarkStart w:name="z84" w:id="74"/>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bookmarkEnd w:id="74"/>
    <w:bookmarkStart w:name="z85" w:id="75"/>
    <w:p>
      <w:pPr>
        <w:spacing w:after="0"/>
        <w:ind w:left="0"/>
        <w:jc w:val="both"/>
      </w:pPr>
      <w:r>
        <w:rPr>
          <w:rFonts w:ascii="Times New Roman"/>
          <w:b w:val="false"/>
          <w:i w:val="false"/>
          <w:color w:val="000000"/>
          <w:sz w:val="28"/>
        </w:rPr>
        <w:t>
      7) от имени государственного учреждения "Аппарат акима Каиндинского сельского округа города Аркалыка" заключает договора с юридическими и физическими лицами, подписывает юридические и банковские документы;</w:t>
      </w:r>
    </w:p>
    <w:bookmarkEnd w:id="75"/>
    <w:bookmarkStart w:name="z86" w:id="76"/>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bookmarkEnd w:id="76"/>
    <w:bookmarkStart w:name="z87" w:id="77"/>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bookmarkEnd w:id="77"/>
    <w:bookmarkStart w:name="z88" w:id="78"/>
    <w:p>
      <w:pPr>
        <w:spacing w:after="0"/>
        <w:ind w:left="0"/>
        <w:jc w:val="both"/>
      </w:pPr>
      <w:r>
        <w:rPr>
          <w:rFonts w:ascii="Times New Roman"/>
          <w:b w:val="false"/>
          <w:i w:val="false"/>
          <w:color w:val="000000"/>
          <w:sz w:val="28"/>
        </w:rPr>
        <w:t>
      10) организует движение общественного транспорта;</w:t>
      </w:r>
    </w:p>
    <w:bookmarkEnd w:id="78"/>
    <w:bookmarkStart w:name="z89" w:id="79"/>
    <w:p>
      <w:pPr>
        <w:spacing w:after="0"/>
        <w:ind w:left="0"/>
        <w:jc w:val="both"/>
      </w:pPr>
      <w:r>
        <w:rPr>
          <w:rFonts w:ascii="Times New Roman"/>
          <w:b w:val="false"/>
          <w:i w:val="false"/>
          <w:color w:val="000000"/>
          <w:sz w:val="28"/>
        </w:rPr>
        <w:t>
      11) взаимодействует с органами местного самоуправления;</w:t>
      </w:r>
    </w:p>
    <w:bookmarkEnd w:id="79"/>
    <w:bookmarkStart w:name="z90" w:id="80"/>
    <w:p>
      <w:pPr>
        <w:spacing w:after="0"/>
        <w:ind w:left="0"/>
        <w:jc w:val="both"/>
      </w:pPr>
      <w:r>
        <w:rPr>
          <w:rFonts w:ascii="Times New Roman"/>
          <w:b w:val="false"/>
          <w:i w:val="false"/>
          <w:color w:val="000000"/>
          <w:sz w:val="28"/>
        </w:rPr>
        <w:t>
      12) принимает участие в работе сессии маслихата города при утверждении (уточнении) местного бюджета;</w:t>
      </w:r>
    </w:p>
    <w:bookmarkEnd w:id="80"/>
    <w:bookmarkStart w:name="z91" w:id="81"/>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bookmarkEnd w:id="81"/>
    <w:bookmarkStart w:name="z92" w:id="82"/>
    <w:p>
      <w:pPr>
        <w:spacing w:after="0"/>
        <w:ind w:left="0"/>
        <w:jc w:val="both"/>
      </w:pPr>
      <w:r>
        <w:rPr>
          <w:rFonts w:ascii="Times New Roman"/>
          <w:b w:val="false"/>
          <w:i w:val="false"/>
          <w:color w:val="000000"/>
          <w:sz w:val="28"/>
        </w:rPr>
        <w:t>
      14) ведет реестр непрофессиональных медиаторов;</w:t>
      </w:r>
    </w:p>
    <w:bookmarkEnd w:id="82"/>
    <w:bookmarkStart w:name="z93" w:id="83"/>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 городом;</w:t>
      </w:r>
    </w:p>
    <w:bookmarkEnd w:id="83"/>
    <w:bookmarkStart w:name="z94" w:id="84"/>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bookmarkEnd w:id="84"/>
    <w:bookmarkStart w:name="z95" w:id="85"/>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bookmarkEnd w:id="85"/>
    <w:bookmarkStart w:name="z96" w:id="86"/>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bookmarkEnd w:id="86"/>
    <w:bookmarkStart w:name="z97" w:id="87"/>
    <w:p>
      <w:pPr>
        <w:spacing w:after="0"/>
        <w:ind w:left="0"/>
        <w:jc w:val="both"/>
      </w:pPr>
      <w:r>
        <w:rPr>
          <w:rFonts w:ascii="Times New Roman"/>
          <w:b w:val="false"/>
          <w:i w:val="false"/>
          <w:color w:val="000000"/>
          <w:sz w:val="28"/>
        </w:rPr>
        <w:t>
      19) обеспечивают доступность стандартов и регламентов государственных услуг;</w:t>
      </w:r>
    </w:p>
    <w:bookmarkEnd w:id="87"/>
    <w:bookmarkStart w:name="z98" w:id="88"/>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bookmarkEnd w:id="88"/>
    <w:bookmarkStart w:name="z99" w:id="89"/>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bookmarkEnd w:id="89"/>
    <w:bookmarkStart w:name="z100" w:id="90"/>
    <w:p>
      <w:pPr>
        <w:spacing w:after="0"/>
        <w:ind w:left="0"/>
        <w:jc w:val="both"/>
      </w:pPr>
      <w:r>
        <w:rPr>
          <w:rFonts w:ascii="Times New Roman"/>
          <w:b w:val="false"/>
          <w:i w:val="false"/>
          <w:color w:val="000000"/>
          <w:sz w:val="28"/>
        </w:rPr>
        <w:t>
      Исполнение полномочий акима Каиндинского сельского округа города Аркалыка в период его отсутствия осуществляется лицом, его замещающим в соответствии с действующим законодательством.</w:t>
      </w:r>
    </w:p>
    <w:bookmarkEnd w:id="90"/>
    <w:bookmarkStart w:name="z101" w:id="91"/>
    <w:p>
      <w:pPr>
        <w:spacing w:after="0"/>
        <w:ind w:left="0"/>
        <w:jc w:val="both"/>
      </w:pPr>
      <w:r>
        <w:rPr>
          <w:rFonts w:ascii="Times New Roman"/>
          <w:b w:val="false"/>
          <w:i w:val="false"/>
          <w:color w:val="000000"/>
          <w:sz w:val="28"/>
        </w:rPr>
        <w:t>
      20. Аким сельского округа определяет полномочия своих работников и специалистов в соответствии с действующим законодательством.</w:t>
      </w:r>
    </w:p>
    <w:bookmarkEnd w:id="91"/>
    <w:bookmarkStart w:name="z102" w:id="92"/>
    <w:p>
      <w:pPr>
        <w:spacing w:after="0"/>
        <w:ind w:left="0"/>
        <w:jc w:val="both"/>
      </w:pPr>
      <w:r>
        <w:rPr>
          <w:rFonts w:ascii="Times New Roman"/>
          <w:b w:val="false"/>
          <w:i w:val="false"/>
          <w:color w:val="000000"/>
          <w:sz w:val="28"/>
        </w:rPr>
        <w:t>
      В соответствии с действующим законодательством аким сельского округа назначает на должность и освобождает от должности работников и специалистов государственного учреждения "Аппарат акима Каиндинского сельского округа города Аркалыка".</w:t>
      </w:r>
    </w:p>
    <w:bookmarkEnd w:id="92"/>
    <w:bookmarkStart w:name="z103" w:id="93"/>
    <w:p>
      <w:pPr>
        <w:spacing w:after="0"/>
        <w:ind w:left="0"/>
        <w:jc w:val="both"/>
      </w:pPr>
      <w:r>
        <w:rPr>
          <w:rFonts w:ascii="Times New Roman"/>
          <w:b w:val="false"/>
          <w:i w:val="false"/>
          <w:color w:val="000000"/>
          <w:sz w:val="28"/>
        </w:rPr>
        <w:t>
      21. Государственное учреждение "Аппарат акима Каиндинского сельского округа города Аркалыка" возглавляется акимом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93"/>
    <w:bookmarkStart w:name="z104" w:id="94"/>
    <w:p>
      <w:pPr>
        <w:spacing w:after="0"/>
        <w:ind w:left="0"/>
        <w:jc w:val="left"/>
      </w:pPr>
      <w:r>
        <w:rPr>
          <w:rFonts w:ascii="Times New Roman"/>
          <w:b/>
          <w:i w:val="false"/>
          <w:color w:val="000000"/>
        </w:rPr>
        <w:t xml:space="preserve"> 4. Имущество государственного органа</w:t>
      </w:r>
    </w:p>
    <w:bookmarkEnd w:id="94"/>
    <w:bookmarkStart w:name="z105" w:id="95"/>
    <w:p>
      <w:pPr>
        <w:spacing w:after="0"/>
        <w:ind w:left="0"/>
        <w:jc w:val="both"/>
      </w:pPr>
      <w:r>
        <w:rPr>
          <w:rFonts w:ascii="Times New Roman"/>
          <w:b w:val="false"/>
          <w:i w:val="false"/>
          <w:color w:val="000000"/>
          <w:sz w:val="28"/>
        </w:rPr>
        <w:t>
      22. Государственное учреждение "Аппарат акима Каиндинского сельского округа города Аркалыка" может иметь на праве оперативного управления обособленное имущество в случаях, предусмотренных законодательством.</w:t>
      </w:r>
    </w:p>
    <w:bookmarkEnd w:id="95"/>
    <w:bookmarkStart w:name="z106" w:id="96"/>
    <w:p>
      <w:pPr>
        <w:spacing w:after="0"/>
        <w:ind w:left="0"/>
        <w:jc w:val="both"/>
      </w:pPr>
      <w:r>
        <w:rPr>
          <w:rFonts w:ascii="Times New Roman"/>
          <w:b w:val="false"/>
          <w:i w:val="false"/>
          <w:color w:val="000000"/>
          <w:sz w:val="28"/>
        </w:rPr>
        <w:t>
      Имущество государственного учреждения "Аппарат акима Каиндинского сельского округа города Аркалыка" формируется за счет имущества, переданного ему собственником.</w:t>
      </w:r>
    </w:p>
    <w:bookmarkEnd w:id="96"/>
    <w:bookmarkStart w:name="z107" w:id="97"/>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bookmarkEnd w:id="97"/>
    <w:bookmarkStart w:name="z108" w:id="98"/>
    <w:p>
      <w:pPr>
        <w:spacing w:after="0"/>
        <w:ind w:left="0"/>
        <w:jc w:val="both"/>
      </w:pPr>
      <w:r>
        <w:rPr>
          <w:rFonts w:ascii="Times New Roman"/>
          <w:b w:val="false"/>
          <w:i w:val="false"/>
          <w:color w:val="000000"/>
          <w:sz w:val="28"/>
        </w:rPr>
        <w:t>
      24. Государственное учреждение "Аппарат акима Каиндинского сельского округа города Аркалыка"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98"/>
    <w:bookmarkStart w:name="z109" w:id="99"/>
    <w:p>
      <w:pPr>
        <w:spacing w:after="0"/>
        <w:ind w:left="0"/>
        <w:jc w:val="left"/>
      </w:pPr>
      <w:r>
        <w:rPr>
          <w:rFonts w:ascii="Times New Roman"/>
          <w:b/>
          <w:i w:val="false"/>
          <w:color w:val="000000"/>
        </w:rPr>
        <w:t xml:space="preserve"> 5. Реорганизация и упразднение государственного органа</w:t>
      </w:r>
    </w:p>
    <w:bookmarkEnd w:id="99"/>
    <w:bookmarkStart w:name="z110" w:id="100"/>
    <w:p>
      <w:pPr>
        <w:spacing w:after="0"/>
        <w:ind w:left="0"/>
        <w:jc w:val="both"/>
      </w:pPr>
      <w:r>
        <w:rPr>
          <w:rFonts w:ascii="Times New Roman"/>
          <w:b w:val="false"/>
          <w:i w:val="false"/>
          <w:color w:val="000000"/>
          <w:sz w:val="28"/>
        </w:rPr>
        <w:t>
      25. Реорганизация и упразднение государственного учреждения "Аппарат акима Каиндинского сельского округа города Аркалыка" осуществляются в соответствии с законодательством Республики Казахстан.</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