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0f41" w14:textId="0da0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89 "О бюджете города Лисаковска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марта 2022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2022-2024 годы" от 29 декабря 2021 года № 89 (зарегистрировано в Реестре государственной регистрации нормативных правовых актов за № 26312)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2022-2024 годы,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6875945,0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3258868,0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51275,0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3527076,0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7184793,5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-39152,0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39152,0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-269696,5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269696,5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3 527 076,0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7 184 793,5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