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1e6a0" w14:textId="181e6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Тимофеевка Аулиекольского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29 декабря 2022 года № 185.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Тимофеевка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47 500,2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4 657,0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283,0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42 529,2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48 565,0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- 1 064,8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1 064,8 тысяч тенге.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Аулиекольского района Костанайской области от 07.12.2023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Тимофеевка предусмотрен объем субвенций, передаваемых из районного бюджета на 2023 год в сумме 26 617,0 тысяч тенге.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Тимофеевка Аулиекольского района на 2023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Аулиекольского района Костанайской области от 07.12.2023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Тимофеевка Аулиекольского района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Тимофеевка Аулиекольского района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