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e6a0" w14:textId="181e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Тимофеевка Аулиекольского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29 декабря 2022 года № 185.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Тимофеевка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47 500,2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4 657,0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283,0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42 529,2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48 565,0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- 1 064,8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1 064,8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Аулиекольского района Костанайской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Тимофеевка предусмотрен объем субвенций, передаваемых из районного бюджета на 2023 год в сумме 26 617,0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Тимофеевка Аулиекольского района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Аулиекольского района Костанайской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Тимофеевка Аулиекольского района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Тимофеевка Аулиекольского района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