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d319" w14:textId="4a2d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Коктал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Коктал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38 000,4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6 288,0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31 253,4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39 659,6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- 1 659,2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1 659,2 тысячи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Коктал предусмотрен объем субвенций, передаваемых из районного бюджета на 2023 год в сумме 23 940,0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