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94a4" w14:textId="96b9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17 января 2022 года № 1. Утратило силу решением акима Сулукольского сельского округа Аулиекольского района Костанайской области от 24 марта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Сулукольского сельского округа Аулиекольского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30 декабря 2021 года № 01-23/775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личного подворья Абзалова Марата Жеткеншековича, расположенного в селе Чили Сулукольского сельского округа Аулиекольского района Костанайской области в связи с объявлением неблагополучным пунктом по бешенству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Сулукольского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Дуйсенов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2021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__________________ 2021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