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1ce" w14:textId="9b26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Адаевского сельского округа Камыстинского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Адаевского сельского округа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62449,1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3927,0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12298,3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46223,8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62449,7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Адаевского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46164,0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22856,0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23180,0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2023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