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cdb0" w14:textId="0a2c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Карабатыр Камыстинского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села Карабатыр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177291,5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1820,0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175462,5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177291,7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села Карабатыр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168096,0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21171,0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21170,0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2023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