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d549" w14:textId="927d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февраля 2022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