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509b" w14:textId="3c2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июня 2022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- 16510105,4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- 10878013,4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- 17166548,2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- 79576,0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- 169997,0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- 736018,8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- 736018,8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бюджетные субвенции, передаваемые из районного бюджета в бюджеты города Тобыл, сельских округов на 2022 год в сумме 429766,0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- 51118,0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- 32747,0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- 29929,0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- 19721,0 тысяча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- 25129,0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- 29230,0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- 20563,0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- 29776,0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- 28506,0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- 36314,0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- 9994,0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- 24392,0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- 24563,0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- 18870,0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- 27015,0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- 21899,0 тысяч тенге;";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