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274b" w14:textId="15f2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июня 2022 года № 178.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Костанайского районного маслихата"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решения маслихата Костанайского района Костанайской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Костанайского районного маслихата" (далее -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Костанайского районного маслихата".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категории Е-2;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 государственного органа или служащий корпуса "Б";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повышение эффективности деятельности государственного органа;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организационно-правового обеспечения,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председателем районного маслихата.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районного маслихата, в течение пяти рабочих дней со дня ознакомления с результатами оценки.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 за оцениваемый период;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7"/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 государственного органа осуществляется на основе оценки достижения КЦИ.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подразделения/государственного органа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структурного подразделения: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районного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