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6284" w14:textId="b726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Карамендинского сельского округа Наурзумского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30 декабря 2022 года № 189.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Карамендинского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96867,0 тысяч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–6635,0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90232,0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96867,0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Карамендинского сельского округа предусмотрен объем субвенций, передаваемых из районного бюджета на 2023 год в сумме 90232,0 тысяч тенге.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