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d77d" w14:textId="153d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Шили Наурзумского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30 декабря 2022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Шили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29290,0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28870,0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29290,0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Шили предусмотрен объем субвенций, передаваемых из районного бюджета на 2023 год в сумме 28870,0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