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321c" w14:textId="d1e3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Барвиновка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января 2022 года № 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Барвиновка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80 063,8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4 877,6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75 186,2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80 200,4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Барвиновка Сарыкольского района на 2022 год предусмотрен объем субвенций, передаваемых из районного бюджета, в сумме 19 208,0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Барвиновка Сарыкольского района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