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41fd" w14:textId="8fb4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Урожайное Сарыкольского района Костанайской области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19 января 2022 года № 101.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Урожайное Сарыкольского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18 312,1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1 522,1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16 790,0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18 551,6 тысяча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239,5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Сарыкольского района Костанайской области от 08.12.2022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Урожайное на 2022 год предусмотрен объем субвенций, передаваемых из районного бюджета, в сумме 16 299,0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села Урожайное на 2022 год не предусмотрены объемы бюджетных изъятий в районный бюджет.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Урожайное Сарыкольского района на 2022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Сарыкольского района Костанайской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18 312,1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"19" января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Урожайное Сарыкольского района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"19" января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Урожайное Сарыкольского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