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4217" w14:textId="3964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Федор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1 февраля 2022 года № 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Федоров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