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402a" w14:textId="00a4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4 мая 2022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6528726,1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55269,2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4828717,9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6647320,3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74400,0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- 192994,2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192994,2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