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9bdc" w14:textId="de69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июня 2022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6 358 284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5 156 463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6 590 940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267 827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261 219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7 687 тысяч тенге – на освещение улиц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