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4893" w14:textId="c754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2021 года № 1/15 "О бюджете сельских округов района Тереңкөл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августа 2022 года № 1/25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2022-2024 годы" от 29 декабря 2021 года № 1/15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135 963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Бобровского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Верненского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116 337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Воскресенского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Октябрьского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4 511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38 242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Песчанского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130 511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223 102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Федоровского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 целевые текущие трансферты на 2022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257 420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44 238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61 544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тысяча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– на текущие расходы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