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505e" w14:textId="ada5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в районе Тереңкөл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 ноября 2022 года № 4/29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туристского взноса для иностранцев с 1 января по 31 декабря 2022 года включительно в размере 0 (ноль) процентов от стоимости пребывания.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